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B9125" w14:textId="501C6321" w:rsidR="004379C5" w:rsidRDefault="00A93174">
      <w:pPr>
        <w:rPr>
          <w:noProof/>
        </w:rPr>
      </w:pPr>
      <w:r>
        <w:rPr>
          <w:noProof/>
        </w:rPr>
        <w:drawing>
          <wp:inline distT="0" distB="0" distL="0" distR="0" wp14:anchorId="0B168D18" wp14:editId="0033AF09">
            <wp:extent cx="5760720" cy="2425065"/>
            <wp:effectExtent l="0" t="0" r="0" b="0"/>
            <wp:docPr id="1102968641" name="Resim 1" descr="Formlar yanıt grafiği. Soru başlığı: Kurumunuzu/İşyerinizi belirtiniz.&#10;. Yanıt sayısı: 22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lar yanıt grafiği. Soru başlığı: Kurumunuzu/İşyerinizi belirtiniz.&#10;. Yanıt sayısı: 22 yanı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018A" w14:textId="6649EF0C" w:rsidR="00A93174" w:rsidRDefault="00A93174" w:rsidP="00A93174">
      <w:pPr>
        <w:tabs>
          <w:tab w:val="left" w:pos="2436"/>
        </w:tabs>
        <w:rPr>
          <w:noProof/>
        </w:rPr>
      </w:pPr>
      <w:r>
        <w:rPr>
          <w:noProof/>
        </w:rPr>
        <w:drawing>
          <wp:inline distT="0" distB="0" distL="0" distR="0" wp14:anchorId="62FCA298" wp14:editId="6CE09EA9">
            <wp:extent cx="5760720" cy="2740025"/>
            <wp:effectExtent l="0" t="0" r="0" b="3175"/>
            <wp:docPr id="1742656014" name="Resim 2" descr="Formlar yanıt grafiği. Soru başlığı: Kurumunuzda/İşyerinizde görevinizi belirtiniz.. Yanıt sayısı: 22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lar yanıt grafiği. Soru başlığı: Kurumunuzda/İşyerinizde görevinizi belirtiniz.. Yanıt sayısı: 22 yanı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9099" w14:textId="3D647F91" w:rsidR="00A93174" w:rsidRDefault="00A93174" w:rsidP="00A93174">
      <w:pPr>
        <w:tabs>
          <w:tab w:val="left" w:pos="1764"/>
        </w:tabs>
        <w:rPr>
          <w:noProof/>
        </w:rPr>
      </w:pPr>
      <w:r>
        <w:rPr>
          <w:noProof/>
        </w:rPr>
        <w:drawing>
          <wp:inline distT="0" distB="0" distL="0" distR="0" wp14:anchorId="0A79E550" wp14:editId="21CA6710">
            <wp:extent cx="5760720" cy="2425065"/>
            <wp:effectExtent l="0" t="0" r="0" b="0"/>
            <wp:docPr id="1585135863" name="Resim 3" descr="Formlar yanıt grafiği. Soru başlığı: Eğitim Düzeyiniz-En Son Aldığınız Derece. Yanıt sayısı: 22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lar yanıt grafiği. Soru başlığı: Eğitim Düzeyiniz-En Son Aldığınız Derece. Yanıt sayısı: 22 yanı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085A0" w14:textId="77777777" w:rsidR="00A93174" w:rsidRPr="00A93174" w:rsidRDefault="00A93174" w:rsidP="00A93174"/>
    <w:p w14:paraId="676648B2" w14:textId="77777777" w:rsidR="00A93174" w:rsidRDefault="00A93174" w:rsidP="00A93174">
      <w:pPr>
        <w:rPr>
          <w:noProof/>
        </w:rPr>
      </w:pPr>
    </w:p>
    <w:p w14:paraId="467F1B5B" w14:textId="01074345" w:rsidR="00A93174" w:rsidRPr="00A93174" w:rsidRDefault="00A93174" w:rsidP="00A93174">
      <w:pPr>
        <w:tabs>
          <w:tab w:val="left" w:pos="1956"/>
        </w:tabs>
      </w:pPr>
      <w:r>
        <w:lastRenderedPageBreak/>
        <w:tab/>
      </w:r>
      <w:r>
        <w:rPr>
          <w:noProof/>
        </w:rPr>
        <w:drawing>
          <wp:inline distT="0" distB="0" distL="0" distR="0" wp14:anchorId="79D58BD7" wp14:editId="2F105CF1">
            <wp:extent cx="5760720" cy="2613660"/>
            <wp:effectExtent l="0" t="0" r="0" b="0"/>
            <wp:docPr id="1556536343" name="Resim 4" descr="Formlar yanıt grafiği. Soru başlığı: Kurumunuzda Nihat Delibalta Göle MYO Mülkiyet Koruma ve Güvenlik Bölümü/ Sivil Savunma ve İtfaiyecilik Programı mezunlarını istihdam ediyor mu?. Yanıt sayısı: 22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lar yanıt grafiği. Soru başlığı: Kurumunuzda Nihat Delibalta Göle MYO Mülkiyet Koruma ve Güvenlik Bölümü/ Sivil Savunma ve İtfaiyecilik Programı mezunlarını istihdam ediyor mu?. Yanıt sayısı: 22 yanı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0C34D" wp14:editId="0B469D62">
            <wp:extent cx="5760720" cy="2613660"/>
            <wp:effectExtent l="0" t="0" r="0" b="0"/>
            <wp:docPr id="1673429380" name="Resim 5" descr="Formlar yanıt grafiği. Soru başlığı: Nihat Delibalta Göle MYO Mülkiyet Koruma ve Güvenlik Bölümü/ Sivil Savunma ve İtfaiyecilik Programı  kamuoyunda yeterince tanınmaktadır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lar yanıt grafiği. Soru başlığı: Nihat Delibalta Göle MYO Mülkiyet Koruma ve Güvenlik Bölümü/ Sivil Savunma ve İtfaiyecilik Programı  kamuoyunda yeterince tanınmaktadır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3AF32" wp14:editId="1923BE42">
            <wp:extent cx="5760720" cy="2613660"/>
            <wp:effectExtent l="0" t="0" r="0" b="0"/>
            <wp:docPr id="1426732304" name="Resim 6" descr="Formlar yanıt grafiği. Soru başlığı: Nihat Delibalta Göle MYO Mülkiyet Koruma ve Güvenlik Bölümü/ Sivil Savunma ve İtfaiyecilik Programı   hakkında olumlu düşünceye sahibim.&#10;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lar yanıt grafiği. Soru başlığı: Nihat Delibalta Göle MYO Mülkiyet Koruma ve Güvenlik Bölümü/ Sivil Savunma ve İtfaiyecilik Programı   hakkında olumlu düşünceye sahibim.&#10;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8AAA0" wp14:editId="63F3C043">
            <wp:extent cx="5760720" cy="2613660"/>
            <wp:effectExtent l="0" t="0" r="0" b="0"/>
            <wp:docPr id="973380636" name="Resim 7" descr="Formlar yanıt grafiği. Soru başlığı: Nihat Delibalta Göle MYO Mülkiyet Koruma ve Güvenlik Bölümü/ Sivil Savunma ve İtfaiyecilik Programı    web sayfası günceldir.&#10;&#10;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lar yanıt grafiği. Soru başlığı: Nihat Delibalta Göle MYO Mülkiyet Koruma ve Güvenlik Bölümü/ Sivil Savunma ve İtfaiyecilik Programı    web sayfası günceldir.&#10;&#10;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3DE44" wp14:editId="68B0DBF9">
            <wp:extent cx="5760720" cy="2613660"/>
            <wp:effectExtent l="0" t="0" r="0" b="0"/>
            <wp:docPr id="283034002" name="Resim 8" descr="Formlar yanıt grafiği. Soru başlığı: Nihat Delibalta Göle MYO Mülkiyet Koruma ve Güvenlik Bölümü/ Sivil Savunma ve İtfaiyecilik Programı  sorunlarımızı ve önerilerimizi dikkate almaktadı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lar yanıt grafiği. Soru başlığı: Nihat Delibalta Göle MYO Mülkiyet Koruma ve Güvenlik Bölümü/ Sivil Savunma ve İtfaiyecilik Programı  sorunlarımızı ve önerilerimizi dikkate almaktadı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A01DA" wp14:editId="08C7811D">
            <wp:extent cx="5760720" cy="2613660"/>
            <wp:effectExtent l="0" t="0" r="0" b="0"/>
            <wp:docPr id="979430620" name="Resim 9" descr="Formlar yanıt grafiği. Soru başlığı: Nihat Delibalta Göle MYO Mülkiyet Koruma ve Güvenlik Bölümü/ Sivil Savunma ve İtfaiyecilik Programı  yürüttüğü faaliyet ve projeler hakkında bizleri bilgilendirmektedi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lar yanıt grafiği. Soru başlığı: Nihat Delibalta Göle MYO Mülkiyet Koruma ve Güvenlik Bölümü/ Sivil Savunma ve İtfaiyecilik Programı  yürüttüğü faaliyet ve projeler hakkında bizleri bilgilendirmektedi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E1C95" wp14:editId="1B07795C">
            <wp:extent cx="5760720" cy="2613660"/>
            <wp:effectExtent l="0" t="0" r="0" b="0"/>
            <wp:docPr id="305376186" name="Resim 10" descr="Formlar yanıt grafiği. Soru başlığı: Nihat Delibalta Göle MYO Mülkiyet Koruma ve Güvenlik Bölümü/ Sivil Savunma ve İtfaiyecilik Programı   bizimle toplantılar düzenlemektedi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lar yanıt grafiği. Soru başlığı: Nihat Delibalta Göle MYO Mülkiyet Koruma ve Güvenlik Bölümü/ Sivil Savunma ve İtfaiyecilik Programı   bizimle toplantılar düzenlemektedi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57CF1" wp14:editId="30B14096">
            <wp:extent cx="5760720" cy="2613660"/>
            <wp:effectExtent l="0" t="0" r="0" b="0"/>
            <wp:docPr id="1374586244" name="Resim 11" descr="Formlar yanıt grafiği. Soru başlığı: Nihat Delibalta Göle MYO Mülkiyet Koruma ve Güvenlik Bölümü/ Sivil Savunma ve İtfaiyecilik Programı  sektörün problemlerine çözüm üretme konusunda duyarlıdı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lar yanıt grafiği. Soru başlığı: Nihat Delibalta Göle MYO Mülkiyet Koruma ve Güvenlik Bölümü/ Sivil Savunma ve İtfaiyecilik Programı  sektörün problemlerine çözüm üretme konusunda duyarlıdı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CA110" wp14:editId="63C8FD7B">
            <wp:extent cx="5760720" cy="2613660"/>
            <wp:effectExtent l="0" t="0" r="0" b="0"/>
            <wp:docPr id="748072298" name="Resim 12" descr="Formlar yanıt grafiği. Soru başlığı: Nihat Delibalta Göle MYO Mülkiyet Koruma ve Güvenlik Bölümü/ Sivil Savunma ve İtfaiyecilik Programı   yeni program ve derslerin açılmasında beklenti ve önerilerimizi dikkate almaktadı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lar yanıt grafiği. Soru başlığı: Nihat Delibalta Göle MYO Mülkiyet Koruma ve Güvenlik Bölümü/ Sivil Savunma ve İtfaiyecilik Programı   yeni program ve derslerin açılmasında beklenti ve önerilerimizi dikkate almaktadı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59FDF" wp14:editId="1AC07158">
            <wp:extent cx="5760720" cy="2613660"/>
            <wp:effectExtent l="0" t="0" r="0" b="0"/>
            <wp:docPr id="951480291" name="Resim 13" descr="Formlar yanıt grafiği. Soru başlığı: Nihat Delibalta Göle MYO Mülkiyet Koruma ve Güvenlik Bölümü/ Sivil Savunma ve İtfaiyecilik Programı  ile sağlıklı iletişim kurulabilmektedi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lar yanıt grafiği. Soru başlığı: Nihat Delibalta Göle MYO Mülkiyet Koruma ve Güvenlik Bölümü/ Sivil Savunma ve İtfaiyecilik Programı  ile sağlıklı iletişim kurulabilmektedi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9F0E1" wp14:editId="4786D5AF">
            <wp:extent cx="5760720" cy="2613660"/>
            <wp:effectExtent l="0" t="0" r="0" b="0"/>
            <wp:docPr id="545503377" name="Resim 14" descr="Formlar yanıt grafiği. Soru başlığı: Nihat Delibalta Göle MYO Mülkiyet Koruma ve Güvenlik Bölümü/ Sivil Savunma ve İtfaiyecilik Programı  yerel ve bölgesel kalkınmaya katkı sağlamaktadı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lar yanıt grafiği. Soru başlığı: Nihat Delibalta Göle MYO Mülkiyet Koruma ve Güvenlik Bölümü/ Sivil Savunma ve İtfaiyecilik Programı  yerel ve bölgesel kalkınmaya katkı sağlamaktadı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686E8" wp14:editId="17237D33">
            <wp:extent cx="5760720" cy="2613660"/>
            <wp:effectExtent l="0" t="0" r="0" b="0"/>
            <wp:docPr id="1768065395" name="Resim 15" descr="Formlar yanıt grafiği. Soru başlığı: Nihat Delibalta Göle MYO Mülkiyet Koruma ve Güvenlik Bölümü/ Sivil Savunma ve İtfaiyecilik Programı sosyal sorumluluğa önem veri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lar yanıt grafiği. Soru başlığı: Nihat Delibalta Göle MYO Mülkiyet Koruma ve Güvenlik Bölümü/ Sivil Savunma ve İtfaiyecilik Programı sosyal sorumluluğa önem veri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8F67E" wp14:editId="42BE3C7E">
            <wp:extent cx="5760720" cy="2613660"/>
            <wp:effectExtent l="0" t="0" r="0" b="0"/>
            <wp:docPr id="1318858584" name="Resim 16" descr="Formlar yanıt grafiği. Soru başlığı: Nihat Delibalta Göle MYO Mülkiyet Koruma ve Güvenlik Bölümü/ Sivil Savunma ve İtfaiyecilik Programı yaptığı faaliyetler şehrimizin gelişimine katkı sağlamaktadı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lar yanıt grafiği. Soru başlığı: Nihat Delibalta Göle MYO Mülkiyet Koruma ve Güvenlik Bölümü/ Sivil Savunma ve İtfaiyecilik Programı yaptığı faaliyetler şehrimizin gelişimine katkı sağlamaktadı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349F9" wp14:editId="59CA58D1">
            <wp:extent cx="5760720" cy="2613660"/>
            <wp:effectExtent l="0" t="0" r="0" b="0"/>
            <wp:docPr id="1655839983" name="Resim 17" descr="Formlar yanıt grafiği. Soru başlığı: Nihat Delibalta Göle MYO Mülkiyet Koruma ve Güvenlik Bölümü/ Sivil Savunma ve İtfaiyecilik Programı nitelikli eğitim – öğretim yapılmaktadır.&#10;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lar yanıt grafiği. Soru başlığı: Nihat Delibalta Göle MYO Mülkiyet Koruma ve Güvenlik Bölümü/ Sivil Savunma ve İtfaiyecilik Programı nitelikli eğitim – öğretim yapılmaktadır.&#10;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1B130" wp14:editId="73749022">
            <wp:extent cx="5760720" cy="2613660"/>
            <wp:effectExtent l="0" t="0" r="0" b="0"/>
            <wp:docPr id="2059949127" name="Resim 18" descr="Formlar yanıt grafiği. Soru başlığı: Nihat Delibalta Göle MYO Mülkiyet Koruma ve Güvenlik Bölümü/ Sivil Savunma ve İtfaiyecilik Programı  mezunları, kurumumuzun ihtiyaçlarını karşılayacak yeterliliktedi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lar yanıt grafiği. Soru başlığı: Nihat Delibalta Göle MYO Mülkiyet Koruma ve Güvenlik Bölümü/ Sivil Savunma ve İtfaiyecilik Programı  mezunları, kurumumuzun ihtiyaçlarını karşılayacak yeterliliktedi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8B8CB" wp14:editId="7DB71383">
            <wp:extent cx="5760720" cy="2613660"/>
            <wp:effectExtent l="0" t="0" r="0" b="0"/>
            <wp:docPr id="1982531888" name="Resim 19" descr="Formlar yanıt grafiği. Soru başlığı: Nihat Delibalta Göle MYO Mülkiyet Koruma ve Güvenlik Bölümü/ Sivil Savunma ve İtfaiyecilik Programı  mezunları,  iş bulma konusunda avantajlıdırla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lar yanıt grafiği. Soru başlığı: Nihat Delibalta Göle MYO Mülkiyet Koruma ve Güvenlik Bölümü/ Sivil Savunma ve İtfaiyecilik Programı  mezunları,  iş bulma konusunda avantajlıdırla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9F04E" wp14:editId="74806BDE">
            <wp:extent cx="5760720" cy="2613660"/>
            <wp:effectExtent l="0" t="0" r="0" b="0"/>
            <wp:docPr id="1931289006" name="Resim 20" descr="Formlar yanıt grafiği. Soru başlığı: Nihat Delibalta Göle MYO Mülkiyet Koruma ve Güvenlik Bölümü/ Sivil Savunma ve İtfaiyecilik Programı   mezunları,  uyumlu ve işbirliğine açıktı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lar yanıt grafiği. Soru başlığı: Nihat Delibalta Göle MYO Mülkiyet Koruma ve Güvenlik Bölümü/ Sivil Savunma ve İtfaiyecilik Programı   mezunları,  uyumlu ve işbirliğine açıktı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13B59" wp14:editId="58D813E7">
            <wp:extent cx="5760720" cy="2613660"/>
            <wp:effectExtent l="0" t="0" r="0" b="0"/>
            <wp:docPr id="201252956" name="Resim 21" descr="Formlar yanıt grafiği. Soru başlığı: Nihat Delibalta Göle MYO Mülkiyet Koruma ve Güvenlik Bölümü/ Sivil Savunma ve İtfaiyecilik Programı  sürekli olarak kendini yenilemekte ve iyileştirmektedir.&#10;. Yanıt sayısı: 23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lar yanıt grafiği. Soru başlığı: Nihat Delibalta Göle MYO Mülkiyet Koruma ve Güvenlik Bölümü/ Sivil Savunma ve İtfaiyecilik Programı  sürekli olarak kendini yenilemekte ve iyileştirmektedir.&#10;. Yanıt sayısı: 23 yanı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74" w:rsidRPr="00A9317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D7314" w14:textId="77777777" w:rsidR="00464FC3" w:rsidRDefault="00464FC3" w:rsidP="00A93174">
      <w:pPr>
        <w:spacing w:after="0" w:line="240" w:lineRule="auto"/>
      </w:pPr>
      <w:r>
        <w:separator/>
      </w:r>
    </w:p>
  </w:endnote>
  <w:endnote w:type="continuationSeparator" w:id="0">
    <w:p w14:paraId="1075DD3E" w14:textId="77777777" w:rsidR="00464FC3" w:rsidRDefault="00464FC3" w:rsidP="00A9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1C0C4" w14:textId="77777777" w:rsidR="00A93174" w:rsidRDefault="00A9317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8E65A" w14:textId="77777777" w:rsidR="00A93174" w:rsidRDefault="00A9317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07EA" w14:textId="77777777" w:rsidR="00A93174" w:rsidRDefault="00A9317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D66F5" w14:textId="77777777" w:rsidR="00464FC3" w:rsidRDefault="00464FC3" w:rsidP="00A93174">
      <w:pPr>
        <w:spacing w:after="0" w:line="240" w:lineRule="auto"/>
      </w:pPr>
      <w:r>
        <w:separator/>
      </w:r>
    </w:p>
  </w:footnote>
  <w:footnote w:type="continuationSeparator" w:id="0">
    <w:p w14:paraId="7B201699" w14:textId="77777777" w:rsidR="00464FC3" w:rsidRDefault="00464FC3" w:rsidP="00A93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9055E" w14:textId="77777777" w:rsidR="00A93174" w:rsidRDefault="00A9317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1E95D" w14:textId="4F35AA6E" w:rsidR="00A93174" w:rsidRPr="00A93174" w:rsidRDefault="00A93174" w:rsidP="00A93174">
    <w:pPr>
      <w:pStyle w:val="stBilgi"/>
      <w:jc w:val="center"/>
      <w:rPr>
        <w:sz w:val="24"/>
        <w:szCs w:val="24"/>
      </w:rPr>
    </w:pPr>
    <w:r w:rsidRPr="00A93174">
      <w:rPr>
        <w:sz w:val="24"/>
        <w:szCs w:val="24"/>
      </w:rPr>
      <w:t>NİHAT DELİBALTA GÖLE MESLEK YÜKSEKOKULU</w:t>
    </w:r>
    <w:r w:rsidRPr="00A93174">
      <w:rPr>
        <w:sz w:val="24"/>
        <w:szCs w:val="24"/>
      </w:rPr>
      <w:t xml:space="preserve"> MÜLKİYET KORUMA VE GÜVENLİK</w:t>
    </w:r>
    <w:r>
      <w:rPr>
        <w:sz w:val="24"/>
        <w:szCs w:val="24"/>
      </w:rPr>
      <w:t xml:space="preserve"> </w:t>
    </w:r>
    <w:r w:rsidRPr="00A93174">
      <w:rPr>
        <w:sz w:val="24"/>
        <w:szCs w:val="24"/>
      </w:rPr>
      <w:t>BÖLÜMÜ/SSİP</w:t>
    </w:r>
    <w:r>
      <w:rPr>
        <w:sz w:val="24"/>
        <w:szCs w:val="24"/>
      </w:rPr>
      <w:t xml:space="preserve"> </w:t>
    </w:r>
    <w:r w:rsidRPr="00A93174">
      <w:rPr>
        <w:sz w:val="24"/>
        <w:szCs w:val="24"/>
      </w:rPr>
      <w:t>DIŞ PAYDAŞ ANKETİ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BF661" w14:textId="77777777" w:rsidR="00A93174" w:rsidRDefault="00A9317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77"/>
    <w:rsid w:val="00270C36"/>
    <w:rsid w:val="00294185"/>
    <w:rsid w:val="003E7936"/>
    <w:rsid w:val="004379C5"/>
    <w:rsid w:val="00464FC3"/>
    <w:rsid w:val="005B2577"/>
    <w:rsid w:val="006657CA"/>
    <w:rsid w:val="007351D6"/>
    <w:rsid w:val="00A93174"/>
    <w:rsid w:val="00C0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0CA182"/>
  <w15:chartTrackingRefBased/>
  <w15:docId w15:val="{00D64624-DDA8-4609-A92C-1FF91E3B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93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3174"/>
  </w:style>
  <w:style w:type="paragraph" w:styleId="AltBilgi">
    <w:name w:val="footer"/>
    <w:basedOn w:val="Normal"/>
    <w:link w:val="AltBilgiChar"/>
    <w:uiPriority w:val="99"/>
    <w:unhideWhenUsed/>
    <w:rsid w:val="00A93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3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Hakem</dc:creator>
  <cp:keywords/>
  <dc:description/>
  <cp:lastModifiedBy>Hakem</cp:lastModifiedBy>
  <cp:revision>2</cp:revision>
  <dcterms:created xsi:type="dcterms:W3CDTF">2024-11-14T11:39:00Z</dcterms:created>
  <dcterms:modified xsi:type="dcterms:W3CDTF">2024-11-14T11:43:00Z</dcterms:modified>
</cp:coreProperties>
</file>